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910" w:tblpY="-903"/>
        <w:tblOverlap w:val="never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60"/>
        <w:gridCol w:w="2414"/>
      </w:tblGrid>
      <w:tr w:rsidR="00F530A8" w:rsidRPr="00164971" w:rsidTr="00F530A8">
        <w:tc>
          <w:tcPr>
            <w:tcW w:w="69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bottom w:w="0" w:type="dxa"/>
            </w:tcMar>
            <w:vAlign w:val="bottom"/>
          </w:tcPr>
          <w:p w:rsidR="00F530A8" w:rsidRPr="00164971" w:rsidRDefault="00F530A8" w:rsidP="00F530A8">
            <w:pPr>
              <w:pStyle w:val="BasicParagraph"/>
              <w:rPr>
                <w:rStyle w:val="Heading2Char"/>
                <w:sz w:val="32"/>
                <w:szCs w:val="32"/>
              </w:rPr>
            </w:pPr>
            <w:bookmarkStart w:id="0" w:name="_GoBack"/>
            <w:bookmarkStart w:id="1" w:name="_MacBuGuideStaticData_2100H"/>
            <w:bookmarkEnd w:id="0"/>
            <w:r>
              <w:rPr>
                <w:rStyle w:val="Heading2Char"/>
                <w:sz w:val="32"/>
                <w:szCs w:val="32"/>
              </w:rPr>
              <w:t>MIRA R</w:t>
            </w:r>
            <w:r w:rsidRPr="00164971">
              <w:rPr>
                <w:rStyle w:val="Heading2Char"/>
                <w:sz w:val="32"/>
                <w:szCs w:val="32"/>
              </w:rPr>
              <w:t>E</w:t>
            </w:r>
            <w:r>
              <w:rPr>
                <w:rStyle w:val="Heading2Char"/>
                <w:sz w:val="32"/>
                <w:szCs w:val="32"/>
              </w:rPr>
              <w:t>PORT</w:t>
            </w:r>
            <w:r w:rsidRPr="00164971">
              <w:t xml:space="preserve"> </w:t>
            </w:r>
            <w:r w:rsidRPr="00164971">
              <w:rPr>
                <w:rFonts w:ascii="HelveticaNeue-Medium" w:hAnsi="HelveticaNeue-Medium" w:cs="HelveticaNeue-Medium"/>
              </w:rPr>
              <w:t xml:space="preserve"> </w:t>
            </w:r>
            <w:r w:rsidRPr="00164971">
              <w:rPr>
                <w:rStyle w:val="Emphasis"/>
                <w:sz w:val="32"/>
                <w:szCs w:val="32"/>
              </w:rPr>
              <w:t></w:t>
            </w:r>
          </w:p>
        </w:tc>
        <w:tc>
          <w:tcPr>
            <w:tcW w:w="241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28" w:type="dxa"/>
              <w:bottom w:w="0" w:type="dxa"/>
              <w:right w:w="28" w:type="dxa"/>
            </w:tcMar>
            <w:vAlign w:val="bottom"/>
          </w:tcPr>
          <w:p w:rsidR="00F530A8" w:rsidRPr="00164971" w:rsidRDefault="00F530A8" w:rsidP="00F530A8">
            <w:pPr>
              <w:pStyle w:val="BasicParagraph"/>
              <w:rPr>
                <w:rStyle w:val="Heading2Char"/>
                <w:sz w:val="32"/>
                <w:szCs w:val="32"/>
              </w:rPr>
            </w:pPr>
          </w:p>
        </w:tc>
      </w:tr>
      <w:tr w:rsidR="00F530A8" w:rsidRPr="00164971" w:rsidTr="00F530A8">
        <w:tc>
          <w:tcPr>
            <w:tcW w:w="69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bottom w:w="0" w:type="dxa"/>
            </w:tcMar>
            <w:vAlign w:val="bottom"/>
          </w:tcPr>
          <w:p w:rsidR="00F530A8" w:rsidRPr="00164971" w:rsidRDefault="00F530A8" w:rsidP="00F530A8">
            <w:pPr>
              <w:pStyle w:val="BasicParagraph"/>
              <w:rPr>
                <w:rStyle w:val="Heading2Char"/>
                <w:rFonts w:ascii="Franklin Gothic Book" w:hAnsi="Franklin Gothic Book"/>
                <w:szCs w:val="28"/>
              </w:rPr>
            </w:pPr>
            <w:r w:rsidRPr="00164971">
              <w:rPr>
                <w:rStyle w:val="Heading2Char"/>
                <w:rFonts w:ascii="Franklin Gothic Book" w:hAnsi="Franklin Gothic Book"/>
                <w:sz w:val="32"/>
                <w:szCs w:val="32"/>
              </w:rPr>
              <w:t>NAME OF COUNTRY</w:t>
            </w:r>
          </w:p>
        </w:tc>
        <w:tc>
          <w:tcPr>
            <w:tcW w:w="241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28" w:type="dxa"/>
              <w:bottom w:w="0" w:type="dxa"/>
              <w:right w:w="28" w:type="dxa"/>
            </w:tcMar>
            <w:vAlign w:val="bottom"/>
          </w:tcPr>
          <w:p w:rsidR="00F530A8" w:rsidRPr="00DB5854" w:rsidRDefault="00F530A8" w:rsidP="00F530A8">
            <w:pPr>
              <w:pStyle w:val="Heading2"/>
              <w:jc w:val="right"/>
              <w:outlineLvl w:val="1"/>
              <w:rPr>
                <w:rStyle w:val="Heading2Char"/>
                <w:sz w:val="24"/>
                <w:szCs w:val="24"/>
              </w:rPr>
            </w:pPr>
            <w:r w:rsidRPr="00DB5854">
              <w:rPr>
                <w:sz w:val="24"/>
                <w:szCs w:val="24"/>
              </w:rPr>
              <w:t>(</w:t>
            </w:r>
            <w:proofErr w:type="gramStart"/>
            <w:r w:rsidRPr="00DB5854">
              <w:rPr>
                <w:sz w:val="24"/>
                <w:szCs w:val="24"/>
              </w:rPr>
              <w:t>as</w:t>
            </w:r>
            <w:proofErr w:type="gramEnd"/>
            <w:r w:rsidRPr="00DB5854">
              <w:rPr>
                <w:sz w:val="24"/>
                <w:szCs w:val="24"/>
              </w:rPr>
              <w:t xml:space="preserve"> of Date)</w:t>
            </w:r>
          </w:p>
        </w:tc>
      </w:tr>
    </w:tbl>
    <w:p w:rsidR="00F13A89" w:rsidRPr="00164971" w:rsidRDefault="00F13A89" w:rsidP="00DB5854"/>
    <w:p w:rsidR="00D25584" w:rsidRDefault="00D25584" w:rsidP="00DB5854"/>
    <w:p w:rsidR="00DB5854" w:rsidRPr="00DB5854" w:rsidRDefault="005D5A43" w:rsidP="00DB5854">
      <w:pPr>
        <w:pStyle w:val="Heading1"/>
        <w:rPr>
          <w:rStyle w:val="Heading1Char"/>
        </w:rPr>
      </w:pPr>
      <w:r w:rsidRPr="005D5A43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22.05pt;margin-top:25.3pt;width:552.75pt;height:46.9pt;z-index:-251657216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" fillcolor="#1e6ba4" stroked="f">
            <v:textbox>
              <w:txbxContent>
                <w:p w:rsidR="003333CB" w:rsidRDefault="003333CB" w:rsidP="00DB5854"/>
              </w:txbxContent>
            </v:textbox>
            <w10:wrap anchorx="page" anchory="page"/>
            <w10:anchorlock/>
          </v:shape>
        </w:pict>
      </w:r>
      <w:r w:rsidRPr="005D5A43">
        <w:rPr>
          <w:noProof/>
          <w:lang w:eastAsia="en-GB"/>
        </w:rPr>
        <w:pict>
          <v:line id="Straight Connector 35" o:spid="_x0000_s1027" style="position:absolute;left:0;text-align:left;z-index:251660288;visibility:visible;mso-position-horizontal-relative:page;mso-position-vertical-relative:page;mso-width-relative:margin;mso-height-relative:margin" from="535.05pt,18.2pt" to="535.05pt,7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" strokecolor="white [3212]" strokeweight="2pt">
            <w10:wrap anchorx="page" anchory="page"/>
          </v:line>
        </w:pict>
      </w:r>
      <w:r w:rsidR="00DB5854" w:rsidRPr="00DB5854">
        <w:t>D</w:t>
      </w:r>
      <w:r w:rsidR="00DB5854" w:rsidRPr="00DB5854">
        <w:rPr>
          <w:rStyle w:val="Heading1Char"/>
        </w:rPr>
        <w:t>rivers of the crisis and underlying factors</w:t>
      </w:r>
    </w:p>
    <w:p w:rsidR="00DB5854" w:rsidRPr="00DB5854" w:rsidRDefault="00DB5854" w:rsidP="00C50146">
      <w:pPr>
        <w:pStyle w:val="Heading3"/>
      </w:pPr>
      <w:r w:rsidRPr="00DB5854">
        <w:t xml:space="preserve">What are the main drivers of the crisis and what are the underlying factors of increased </w:t>
      </w:r>
    </w:p>
    <w:p w:rsidR="00DB5854" w:rsidRPr="00A57F9E" w:rsidRDefault="00DB5854" w:rsidP="00DB5854">
      <w:pPr>
        <w:pStyle w:val="ListParagraph"/>
        <w:rPr>
          <w:lang w:eastAsia="es-ES"/>
        </w:rPr>
      </w:pPr>
    </w:p>
    <w:p w:rsidR="00DB5854" w:rsidRPr="00DB5854" w:rsidRDefault="00DB5854" w:rsidP="00DB5854">
      <w:pPr>
        <w:pStyle w:val="Heading1"/>
      </w:pPr>
      <w:r w:rsidRPr="00DB5854">
        <w:t>Scope of the crisis and humanitarian profile</w:t>
      </w:r>
    </w:p>
    <w:p w:rsidR="008E38FA" w:rsidRPr="008E38FA" w:rsidRDefault="00DB5854" w:rsidP="00C50146">
      <w:pPr>
        <w:pStyle w:val="Heading3"/>
      </w:pPr>
      <w:r w:rsidRPr="00821BB5">
        <w:t>What is the geographical extent of the affected area?</w:t>
      </w:r>
    </w:p>
    <w:p w:rsidR="00DB5854" w:rsidRDefault="00DB5854" w:rsidP="00C50146">
      <w:pPr>
        <w:pStyle w:val="Heading3"/>
      </w:pPr>
      <w:r w:rsidRPr="00821BB5">
        <w:t>How many people are affected?</w:t>
      </w:r>
    </w:p>
    <w:p w:rsidR="00DB5854" w:rsidRPr="00821BB5" w:rsidRDefault="00DB5854" w:rsidP="00DB5854">
      <w:pPr>
        <w:pStyle w:val="ListParagraph"/>
        <w:rPr>
          <w:lang w:eastAsia="es-ES"/>
        </w:rPr>
      </w:pPr>
    </w:p>
    <w:p w:rsidR="00DB5854" w:rsidRPr="00DB5854" w:rsidRDefault="00DB5854" w:rsidP="00DB5854">
      <w:pPr>
        <w:pStyle w:val="Heading1"/>
      </w:pPr>
      <w:r w:rsidRPr="00DB5854">
        <w:t>Status of populations living in affected areas</w:t>
      </w:r>
    </w:p>
    <w:p w:rsidR="00F530A8" w:rsidRPr="008E38FA" w:rsidRDefault="00DB5854" w:rsidP="008E38FA">
      <w:pPr>
        <w:pStyle w:val="Heading3"/>
      </w:pPr>
      <w:r w:rsidRPr="00A57F9E">
        <w:t>What are the main characteristics (mortality, morbidity and dignity/quality of life) of affected populations?</w:t>
      </w:r>
    </w:p>
    <w:p w:rsidR="00B00365" w:rsidRPr="00B00365" w:rsidRDefault="00DB5854" w:rsidP="00B00365">
      <w:pPr>
        <w:pStyle w:val="Heading3"/>
      </w:pPr>
      <w:r w:rsidRPr="00A57F9E">
        <w:t>What is the condition of affected populations in terms of protection?</w:t>
      </w:r>
    </w:p>
    <w:p w:rsidR="001E5B10" w:rsidRPr="001E5B10" w:rsidRDefault="00DB5854" w:rsidP="001E5B10">
      <w:pPr>
        <w:pStyle w:val="Heading3"/>
      </w:pPr>
      <w:r w:rsidRPr="00A57F9E">
        <w:t>What is the condition of affected populations in terms of livelihoods?</w:t>
      </w:r>
    </w:p>
    <w:p w:rsidR="00DB5854" w:rsidRDefault="00DB5854" w:rsidP="00DB5854">
      <w:pPr>
        <w:pStyle w:val="Heading3"/>
      </w:pPr>
      <w:r w:rsidRPr="00A57F9E">
        <w:t>What is the condition of affected populations in terms of access to and utilization of basic services and goods?</w:t>
      </w:r>
    </w:p>
    <w:p w:rsidR="00DB5854" w:rsidRPr="00A57F9E" w:rsidRDefault="00DB5854" w:rsidP="00DB5854">
      <w:pPr>
        <w:pStyle w:val="ListParagraph"/>
      </w:pPr>
    </w:p>
    <w:p w:rsidR="00DB5854" w:rsidRPr="00DB5854" w:rsidRDefault="00DB5854" w:rsidP="00DB5854">
      <w:pPr>
        <w:pStyle w:val="Heading1"/>
      </w:pPr>
      <w:r w:rsidRPr="00DB5854">
        <w:t>National capacities and response</w:t>
      </w:r>
    </w:p>
    <w:p w:rsidR="003333CB" w:rsidRPr="003333CB" w:rsidRDefault="00DB5854" w:rsidP="003333CB">
      <w:pPr>
        <w:pStyle w:val="Heading3"/>
      </w:pPr>
      <w:r w:rsidRPr="00A57F9E">
        <w:t>What are the local coping mechanisms of affected communities?</w:t>
      </w:r>
    </w:p>
    <w:p w:rsidR="003333CB" w:rsidRPr="003333CB" w:rsidRDefault="00DB5854" w:rsidP="003333CB">
      <w:pPr>
        <w:pStyle w:val="Heading3"/>
      </w:pPr>
      <w:r w:rsidRPr="00A57F9E">
        <w:t>What are the national/sub-national, private sector, non-governmental and government capacities to respond?</w:t>
      </w:r>
    </w:p>
    <w:p w:rsidR="00DB5854" w:rsidRPr="00A57F9E" w:rsidRDefault="00DB5854" w:rsidP="00DB5854">
      <w:pPr>
        <w:pStyle w:val="Heading3"/>
      </w:pPr>
      <w:r w:rsidRPr="00A57F9E">
        <w:t>What are their interventions to date in response to the crisis?</w:t>
      </w:r>
    </w:p>
    <w:p w:rsidR="00DB5854" w:rsidRDefault="00DB5854" w:rsidP="00DB5854">
      <w:pPr>
        <w:rPr>
          <w:lang w:eastAsia="es-ES"/>
        </w:rPr>
      </w:pPr>
    </w:p>
    <w:p w:rsidR="008B5F54" w:rsidRPr="0094370E" w:rsidRDefault="008B5F54" w:rsidP="00DB5854">
      <w:pPr>
        <w:rPr>
          <w:lang w:eastAsia="es-ES"/>
        </w:rPr>
      </w:pPr>
    </w:p>
    <w:p w:rsidR="00DB5854" w:rsidRPr="00DB5854" w:rsidRDefault="00DB5854" w:rsidP="00DB5854">
      <w:pPr>
        <w:pStyle w:val="Heading1"/>
      </w:pPr>
      <w:r w:rsidRPr="00DB5854">
        <w:t>International capacities and response</w:t>
      </w:r>
    </w:p>
    <w:p w:rsidR="00DB5854" w:rsidRPr="00821BB5" w:rsidRDefault="00DB5854" w:rsidP="00DB5854">
      <w:pPr>
        <w:pStyle w:val="Heading3"/>
      </w:pPr>
      <w:r w:rsidRPr="00821BB5">
        <w:t>What is the international response capacity and how has it been affected?</w:t>
      </w:r>
    </w:p>
    <w:p w:rsidR="00DB5854" w:rsidRPr="00821BB5" w:rsidRDefault="00DB5854" w:rsidP="00DB5854">
      <w:pPr>
        <w:pStyle w:val="Heading3"/>
      </w:pPr>
      <w:r w:rsidRPr="00821BB5">
        <w:t xml:space="preserve">Which agencies/ organizations are operating where and in what sectors of intervention? </w:t>
      </w:r>
    </w:p>
    <w:p w:rsidR="00DB5854" w:rsidRPr="00821BB5" w:rsidRDefault="00DB5854" w:rsidP="00DB5854">
      <w:pPr>
        <w:pStyle w:val="Heading3"/>
      </w:pPr>
      <w:r w:rsidRPr="00821BB5">
        <w:t>What are their interventions to date in response to the crisis?</w:t>
      </w:r>
    </w:p>
    <w:p w:rsidR="00DB5854" w:rsidRDefault="00DB5854" w:rsidP="00DB5854">
      <w:pPr>
        <w:rPr>
          <w:lang w:eastAsia="es-ES"/>
        </w:rPr>
      </w:pPr>
    </w:p>
    <w:p w:rsidR="008B5F54" w:rsidRPr="0094370E" w:rsidRDefault="008B5F54" w:rsidP="00DB5854">
      <w:pPr>
        <w:rPr>
          <w:lang w:eastAsia="es-ES"/>
        </w:rPr>
      </w:pPr>
    </w:p>
    <w:p w:rsidR="00DB5854" w:rsidRPr="00DB5854" w:rsidRDefault="00DB5854" w:rsidP="00DB5854">
      <w:pPr>
        <w:pStyle w:val="Heading1"/>
      </w:pPr>
      <w:r w:rsidRPr="00DB5854">
        <w:t>Humanitarian access</w:t>
      </w:r>
    </w:p>
    <w:p w:rsidR="00DB5854" w:rsidRPr="00821BB5" w:rsidRDefault="00DB5854" w:rsidP="00DB5854">
      <w:pPr>
        <w:pStyle w:val="Heading3"/>
      </w:pPr>
      <w:r w:rsidRPr="00821BB5">
        <w:t>What are the logistic considerations in terms of effects of the emergency and options for response?</w:t>
      </w:r>
    </w:p>
    <w:p w:rsidR="00DB5854" w:rsidRPr="00821BB5" w:rsidRDefault="00DB5854" w:rsidP="00DB5854">
      <w:pPr>
        <w:pStyle w:val="Heading3"/>
      </w:pPr>
      <w:r w:rsidRPr="00821BB5">
        <w:t>What are the security considerations?</w:t>
      </w:r>
    </w:p>
    <w:p w:rsidR="00DB5854" w:rsidRPr="00821BB5" w:rsidRDefault="00DB5854" w:rsidP="00DB5854">
      <w:pPr>
        <w:pStyle w:val="Heading3"/>
      </w:pPr>
      <w:r w:rsidRPr="00821BB5">
        <w:t xml:space="preserve">How do civil-military relations feature in the context? </w:t>
      </w:r>
    </w:p>
    <w:p w:rsidR="00DB5854" w:rsidRPr="00821BB5" w:rsidRDefault="00DB5854" w:rsidP="00DB5854">
      <w:pPr>
        <w:pStyle w:val="Heading3"/>
      </w:pPr>
      <w:r w:rsidRPr="00821BB5">
        <w:t xml:space="preserve">What proportion of the affected population (disaggregated by sex and age and according to sector) reachable for humanitarian interventions? </w:t>
      </w:r>
    </w:p>
    <w:p w:rsidR="00DB5854" w:rsidRDefault="00DB5854" w:rsidP="00DB5854">
      <w:pPr>
        <w:rPr>
          <w:lang w:eastAsia="es-ES"/>
        </w:rPr>
      </w:pPr>
    </w:p>
    <w:p w:rsidR="008B5F54" w:rsidRDefault="008B5F54" w:rsidP="00DB5854">
      <w:pPr>
        <w:rPr>
          <w:lang w:eastAsia="es-ES"/>
        </w:rPr>
      </w:pPr>
    </w:p>
    <w:p w:rsidR="00DB5854" w:rsidRPr="00DB5854" w:rsidRDefault="00DB5854" w:rsidP="00DB5854">
      <w:pPr>
        <w:pStyle w:val="Heading1"/>
      </w:pPr>
      <w:r w:rsidRPr="00DB5854">
        <w:lastRenderedPageBreak/>
        <w:t>Coverage and gaps</w:t>
      </w:r>
    </w:p>
    <w:p w:rsidR="00DB5854" w:rsidRPr="0094370E" w:rsidRDefault="00DB5854" w:rsidP="00DB5854">
      <w:pPr>
        <w:pStyle w:val="Heading3"/>
      </w:pPr>
      <w:r w:rsidRPr="00821BB5">
        <w:t>To what extent are the conditions of affected populations (disaggregated by sex and age and according to sector) being addressed?</w:t>
      </w:r>
    </w:p>
    <w:p w:rsidR="008B5F54" w:rsidRDefault="008B5F54" w:rsidP="008B5F54"/>
    <w:p w:rsidR="008B5F54" w:rsidRPr="008B5F54" w:rsidRDefault="008B5F54" w:rsidP="008B5F54"/>
    <w:p w:rsidR="00DB5854" w:rsidRPr="00DB5854" w:rsidRDefault="00DB5854" w:rsidP="00DB5854">
      <w:pPr>
        <w:pStyle w:val="Heading1"/>
      </w:pPr>
      <w:r w:rsidRPr="00DB5854">
        <w:t>Strategic humanitarian priorities</w:t>
      </w:r>
    </w:p>
    <w:p w:rsidR="00DB5854" w:rsidRPr="00821BB5" w:rsidRDefault="00DB5854" w:rsidP="00DB5854">
      <w:pPr>
        <w:pStyle w:val="Heading3"/>
      </w:pPr>
      <w:r w:rsidRPr="00821BB5">
        <w:t>What are the key priorities for humanitarian interventions?</w:t>
      </w:r>
    </w:p>
    <w:p w:rsidR="00DB5854" w:rsidRPr="00821BB5" w:rsidRDefault="00DB5854" w:rsidP="00DB5854">
      <w:pPr>
        <w:pStyle w:val="Heading3"/>
      </w:pPr>
      <w:r w:rsidRPr="00821BB5">
        <w:t>Are there other key issues to be considered (environment, HIV, disability, etc.)?</w:t>
      </w:r>
    </w:p>
    <w:bookmarkEnd w:id="1"/>
    <w:p w:rsidR="00E24B8C" w:rsidRPr="00164971" w:rsidRDefault="00E24B8C" w:rsidP="00DB5854"/>
    <w:sectPr w:rsidR="00E24B8C" w:rsidRPr="00164971" w:rsidSect="00F53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A12" w:rsidRDefault="001D6A12" w:rsidP="00DB5854">
      <w:r>
        <w:separator/>
      </w:r>
    </w:p>
  </w:endnote>
  <w:endnote w:type="continuationSeparator" w:id="0">
    <w:p w:rsidR="001D6A12" w:rsidRDefault="001D6A12" w:rsidP="00DB5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Medium">
    <w:altName w:val="Helvetica Ne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3CB" w:rsidRDefault="005D5A43" w:rsidP="00DB5854">
    <w:pPr>
      <w:pStyle w:val="Footer"/>
    </w:pPr>
    <w:r>
      <w:rPr>
        <w:rStyle w:val="PageNumber"/>
      </w:rPr>
      <w:fldChar w:fldCharType="begin"/>
    </w:r>
    <w:r w:rsidR="003333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0146">
      <w:rPr>
        <w:rStyle w:val="PageNumber"/>
        <w:noProof/>
      </w:rPr>
      <w:t>2</w:t>
    </w:r>
    <w:r>
      <w:rPr>
        <w:rStyle w:val="PageNumber"/>
      </w:rPr>
      <w:fldChar w:fldCharType="end"/>
    </w:r>
    <w:r w:rsidR="003333CB">
      <w:rPr>
        <w:rStyle w:val="PageNumber"/>
      </w:rPr>
      <w:t xml:space="preserve">   </w:t>
    </w:r>
    <w:r w:rsidR="003333CB">
      <w:t>MIRA REPORT – Name of country and date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3CB" w:rsidRDefault="004D72C5" w:rsidP="004D72C5">
    <w:pPr>
      <w:pStyle w:val="Footer"/>
      <w:jc w:val="right"/>
      <w:rPr>
        <w:rStyle w:val="PageNumber"/>
      </w:rPr>
    </w:pPr>
    <w:r>
      <w:rPr>
        <w:rStyle w:val="PageNumber"/>
      </w:rPr>
      <w:t xml:space="preserve">   </w:t>
    </w:r>
    <w:r>
      <w:t xml:space="preserve">MIRA REPORT – Name of country and date   </w:t>
    </w:r>
    <w:r w:rsidR="005D5A43">
      <w:rPr>
        <w:rStyle w:val="PageNumber"/>
      </w:rPr>
      <w:fldChar w:fldCharType="begin"/>
    </w:r>
    <w:r w:rsidR="003333CB">
      <w:rPr>
        <w:rStyle w:val="PageNumber"/>
      </w:rPr>
      <w:instrText xml:space="preserve">PAGE  </w:instrText>
    </w:r>
    <w:r w:rsidR="005D5A43">
      <w:rPr>
        <w:rStyle w:val="PageNumber"/>
      </w:rPr>
      <w:fldChar w:fldCharType="separate"/>
    </w:r>
    <w:r w:rsidR="00C50146">
      <w:rPr>
        <w:rStyle w:val="PageNumber"/>
        <w:noProof/>
      </w:rPr>
      <w:t>3</w:t>
    </w:r>
    <w:r w:rsidR="005D5A43"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2C5" w:rsidRDefault="004D72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A12" w:rsidRDefault="001D6A12" w:rsidP="00DB5854">
      <w:r>
        <w:separator/>
      </w:r>
    </w:p>
  </w:footnote>
  <w:footnote w:type="continuationSeparator" w:id="0">
    <w:p w:rsidR="001D6A12" w:rsidRDefault="001D6A12" w:rsidP="00DB5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2C5" w:rsidRDefault="004D72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2C5" w:rsidRDefault="004D72C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2C5" w:rsidRDefault="004D72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12256"/>
    <w:multiLevelType w:val="hybridMultilevel"/>
    <w:tmpl w:val="C834F5B6"/>
    <w:lvl w:ilvl="0" w:tplc="04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>
    <w:nsid w:val="6AAA38C9"/>
    <w:multiLevelType w:val="hybridMultilevel"/>
    <w:tmpl w:val="FB6E5DE4"/>
    <w:lvl w:ilvl="0" w:tplc="74CE5D6C">
      <w:start w:val="1"/>
      <w:numFmt w:val="decimal"/>
      <w:pStyle w:val="Heading3"/>
      <w:lvlText w:val="%1."/>
      <w:lvlJc w:val="left"/>
      <w:pPr>
        <w:ind w:left="1431" w:hanging="360"/>
      </w:pPr>
    </w:lvl>
    <w:lvl w:ilvl="1" w:tplc="04090019" w:tentative="1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6DAD5E0E"/>
    <w:multiLevelType w:val="hybridMultilevel"/>
    <w:tmpl w:val="89D42C8C"/>
    <w:lvl w:ilvl="0" w:tplc="7102DC0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</w:compat>
  <w:docVars>
    <w:docVar w:name="PublishingViewTables" w:val="0"/>
  </w:docVars>
  <w:rsids>
    <w:rsidRoot w:val="00F30CB6"/>
    <w:rsid w:val="00017019"/>
    <w:rsid w:val="00023B51"/>
    <w:rsid w:val="00082D44"/>
    <w:rsid w:val="000B66B4"/>
    <w:rsid w:val="000F3A6D"/>
    <w:rsid w:val="000F614A"/>
    <w:rsid w:val="001246E7"/>
    <w:rsid w:val="00125DE6"/>
    <w:rsid w:val="00134A3D"/>
    <w:rsid w:val="0014463F"/>
    <w:rsid w:val="00164971"/>
    <w:rsid w:val="001A67EF"/>
    <w:rsid w:val="001A72CF"/>
    <w:rsid w:val="001D6A12"/>
    <w:rsid w:val="001E5B10"/>
    <w:rsid w:val="001E5B9D"/>
    <w:rsid w:val="0021656A"/>
    <w:rsid w:val="00223F92"/>
    <w:rsid w:val="002421E1"/>
    <w:rsid w:val="00270EDB"/>
    <w:rsid w:val="002850EF"/>
    <w:rsid w:val="002A4ACD"/>
    <w:rsid w:val="002B799B"/>
    <w:rsid w:val="002C0484"/>
    <w:rsid w:val="002D283E"/>
    <w:rsid w:val="002E2F35"/>
    <w:rsid w:val="002E67E8"/>
    <w:rsid w:val="003103F4"/>
    <w:rsid w:val="0031780F"/>
    <w:rsid w:val="003333CB"/>
    <w:rsid w:val="00345023"/>
    <w:rsid w:val="00367538"/>
    <w:rsid w:val="00373C66"/>
    <w:rsid w:val="00375946"/>
    <w:rsid w:val="00377ADD"/>
    <w:rsid w:val="0038159E"/>
    <w:rsid w:val="003865C7"/>
    <w:rsid w:val="0038770A"/>
    <w:rsid w:val="003C3BC6"/>
    <w:rsid w:val="003F2BFE"/>
    <w:rsid w:val="004305B5"/>
    <w:rsid w:val="00437FA9"/>
    <w:rsid w:val="004A08BA"/>
    <w:rsid w:val="004B51B8"/>
    <w:rsid w:val="004D72C5"/>
    <w:rsid w:val="00527AF2"/>
    <w:rsid w:val="0056444D"/>
    <w:rsid w:val="005A5587"/>
    <w:rsid w:val="005B569E"/>
    <w:rsid w:val="005D5A43"/>
    <w:rsid w:val="00605E3C"/>
    <w:rsid w:val="006272CE"/>
    <w:rsid w:val="006500B0"/>
    <w:rsid w:val="006B6892"/>
    <w:rsid w:val="006D64E9"/>
    <w:rsid w:val="00737218"/>
    <w:rsid w:val="007562FE"/>
    <w:rsid w:val="00760814"/>
    <w:rsid w:val="0077301E"/>
    <w:rsid w:val="00780BBC"/>
    <w:rsid w:val="007D394A"/>
    <w:rsid w:val="007F58EB"/>
    <w:rsid w:val="0080553F"/>
    <w:rsid w:val="00852DD4"/>
    <w:rsid w:val="008607D4"/>
    <w:rsid w:val="008B5F54"/>
    <w:rsid w:val="008C61DA"/>
    <w:rsid w:val="008E38FA"/>
    <w:rsid w:val="009176A0"/>
    <w:rsid w:val="00935A37"/>
    <w:rsid w:val="009464A1"/>
    <w:rsid w:val="00954327"/>
    <w:rsid w:val="009B4DCE"/>
    <w:rsid w:val="009B6A86"/>
    <w:rsid w:val="009C2A37"/>
    <w:rsid w:val="009D344B"/>
    <w:rsid w:val="009D5F1C"/>
    <w:rsid w:val="00A21762"/>
    <w:rsid w:val="00AA34D0"/>
    <w:rsid w:val="00AB49D6"/>
    <w:rsid w:val="00AB58A9"/>
    <w:rsid w:val="00AC19BB"/>
    <w:rsid w:val="00AE571A"/>
    <w:rsid w:val="00B00365"/>
    <w:rsid w:val="00B66B3E"/>
    <w:rsid w:val="00BA5ABB"/>
    <w:rsid w:val="00BB1CAA"/>
    <w:rsid w:val="00BD5B1A"/>
    <w:rsid w:val="00BE7801"/>
    <w:rsid w:val="00C20C5B"/>
    <w:rsid w:val="00C50146"/>
    <w:rsid w:val="00D0501D"/>
    <w:rsid w:val="00D1261D"/>
    <w:rsid w:val="00D215EA"/>
    <w:rsid w:val="00D25584"/>
    <w:rsid w:val="00D37841"/>
    <w:rsid w:val="00D81463"/>
    <w:rsid w:val="00D90CFB"/>
    <w:rsid w:val="00D95002"/>
    <w:rsid w:val="00DB0613"/>
    <w:rsid w:val="00DB5854"/>
    <w:rsid w:val="00DC338B"/>
    <w:rsid w:val="00DF5A55"/>
    <w:rsid w:val="00E07B31"/>
    <w:rsid w:val="00E22621"/>
    <w:rsid w:val="00E24B8C"/>
    <w:rsid w:val="00E52DD7"/>
    <w:rsid w:val="00E709FE"/>
    <w:rsid w:val="00E83085"/>
    <w:rsid w:val="00EA5A82"/>
    <w:rsid w:val="00EC02BE"/>
    <w:rsid w:val="00ED0D74"/>
    <w:rsid w:val="00F11E61"/>
    <w:rsid w:val="00F13A89"/>
    <w:rsid w:val="00F30CB6"/>
    <w:rsid w:val="00F530A8"/>
    <w:rsid w:val="00FB3432"/>
    <w:rsid w:val="00FE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A8"/>
    <w:pPr>
      <w:autoSpaceDE w:val="0"/>
      <w:autoSpaceDN w:val="0"/>
      <w:adjustRightInd w:val="0"/>
      <w:jc w:val="both"/>
      <w:textAlignment w:val="center"/>
    </w:pPr>
    <w:rPr>
      <w:rFonts w:ascii="Gill Sans MT" w:hAnsi="Gill Sans MT" w:cs="MinionPro-Regular"/>
      <w:color w:val="000000"/>
      <w:sz w:val="22"/>
      <w:szCs w:val="22"/>
      <w:lang w:val="en-GB"/>
    </w:rPr>
  </w:style>
  <w:style w:type="paragraph" w:styleId="Heading1">
    <w:name w:val="heading 1"/>
    <w:aliases w:val="MIRA. Heading 1"/>
    <w:basedOn w:val="ListParagraph"/>
    <w:next w:val="Normal"/>
    <w:link w:val="Heading1Char"/>
    <w:uiPriority w:val="9"/>
    <w:qFormat/>
    <w:rsid w:val="00F530A8"/>
    <w:pPr>
      <w:keepNext/>
      <w:numPr>
        <w:numId w:val="2"/>
      </w:numPr>
      <w:spacing w:after="240"/>
      <w:ind w:left="357" w:hanging="357"/>
      <w:outlineLvl w:val="0"/>
    </w:pPr>
    <w:rPr>
      <w:rFonts w:ascii="Franklin Gothic Medium" w:hAnsi="Franklin Gothic Medium"/>
      <w:color w:val="1F6A9F"/>
      <w:sz w:val="24"/>
      <w:szCs w:val="24"/>
    </w:rPr>
  </w:style>
  <w:style w:type="paragraph" w:styleId="Heading2">
    <w:name w:val="heading 2"/>
    <w:aliases w:val="MIRA. Main Title"/>
    <w:basedOn w:val="BasicParagraph"/>
    <w:next w:val="Normal"/>
    <w:link w:val="Heading2Char"/>
    <w:uiPriority w:val="9"/>
    <w:unhideWhenUsed/>
    <w:qFormat/>
    <w:rsid w:val="002C0484"/>
    <w:pPr>
      <w:outlineLvl w:val="1"/>
    </w:pPr>
    <w:rPr>
      <w:rFonts w:ascii="Franklin Gothic Medium" w:hAnsi="Franklin Gothic Medium"/>
      <w:color w:val="FFFFFF" w:themeColor="background1"/>
      <w:sz w:val="28"/>
    </w:rPr>
  </w:style>
  <w:style w:type="paragraph" w:styleId="Heading3">
    <w:name w:val="heading 3"/>
    <w:aliases w:val="MIRA. Heading 3"/>
    <w:basedOn w:val="ListParagraph"/>
    <w:next w:val="Normal"/>
    <w:link w:val="Heading3Char"/>
    <w:uiPriority w:val="9"/>
    <w:unhideWhenUsed/>
    <w:qFormat/>
    <w:rsid w:val="00B00365"/>
    <w:pPr>
      <w:keepNext/>
      <w:numPr>
        <w:numId w:val="3"/>
      </w:numPr>
      <w:suppressAutoHyphens/>
      <w:spacing w:after="120"/>
      <w:ind w:left="357" w:hanging="357"/>
      <w:contextualSpacing w:val="0"/>
      <w:jc w:val="left"/>
      <w:outlineLvl w:val="2"/>
    </w:pPr>
    <w:rPr>
      <w:rFonts w:ascii="Franklin Gothic Book" w:hAnsi="Franklin Gothic Book"/>
      <w:bCs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MIRA. Main Title Char"/>
    <w:basedOn w:val="DefaultParagraphFont"/>
    <w:link w:val="Heading2"/>
    <w:uiPriority w:val="9"/>
    <w:rsid w:val="002C0484"/>
    <w:rPr>
      <w:rFonts w:ascii="Franklin Gothic Medium" w:hAnsi="Franklin Gothic Medium" w:cs="MinionPro-Regular"/>
      <w:color w:val="FFFFFF" w:themeColor="background1"/>
      <w:sz w:val="28"/>
      <w:szCs w:val="18"/>
    </w:rPr>
  </w:style>
  <w:style w:type="paragraph" w:customStyle="1" w:styleId="BasicParagraph">
    <w:name w:val="[Basic Paragraph]"/>
    <w:basedOn w:val="Normal"/>
    <w:uiPriority w:val="99"/>
    <w:rsid w:val="002C0484"/>
    <w:pPr>
      <w:widowControl w:val="0"/>
      <w:spacing w:line="288" w:lineRule="auto"/>
    </w:pPr>
    <w:rPr>
      <w:rFonts w:ascii="MinionPro-Regular" w:hAnsi="MinionPro-Regular"/>
    </w:rPr>
  </w:style>
  <w:style w:type="character" w:styleId="Emphasis">
    <w:name w:val="Emphasis"/>
    <w:aliases w:val="Arrow white 14 pt"/>
    <w:basedOn w:val="SubtleEmphasis"/>
    <w:uiPriority w:val="20"/>
    <w:qFormat/>
    <w:rsid w:val="002C0484"/>
    <w:rPr>
      <w:rFonts w:ascii="Wingdings 3" w:hAnsi="Wingdings 3"/>
      <w:i w:val="0"/>
      <w:iCs w:val="0"/>
      <w:color w:val="FFFFFF" w:themeColor="background1"/>
      <w:sz w:val="28"/>
      <w:szCs w:val="28"/>
    </w:rPr>
  </w:style>
  <w:style w:type="table" w:styleId="TableGrid">
    <w:name w:val="Table Grid"/>
    <w:basedOn w:val="TableNormal"/>
    <w:uiPriority w:val="59"/>
    <w:rsid w:val="002C0484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2C0484"/>
    <w:rPr>
      <w:i/>
      <w:iCs/>
      <w:color w:val="808080" w:themeColor="text1" w:themeTint="7F"/>
    </w:rPr>
  </w:style>
  <w:style w:type="character" w:styleId="FootnoteReference">
    <w:name w:val="footnote reference"/>
    <w:uiPriority w:val="99"/>
    <w:rsid w:val="00F13A8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sid w:val="00F13A8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F13A89"/>
    <w:rPr>
      <w:rFonts w:ascii="Arial" w:hAnsi="Arial" w:cs="Arial"/>
      <w:sz w:val="24"/>
      <w:szCs w:val="24"/>
      <w:lang w:eastAsia="en-US"/>
    </w:rPr>
  </w:style>
  <w:style w:type="character" w:customStyle="1" w:styleId="FootnoteTextChar1">
    <w:name w:val="Footnote Text Char1"/>
    <w:link w:val="FootnoteText"/>
    <w:uiPriority w:val="99"/>
    <w:rsid w:val="00F13A89"/>
    <w:rPr>
      <w:rFonts w:eastAsia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608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814"/>
    <w:rPr>
      <w:rFonts w:ascii="Arial" w:hAnsi="Arial" w:cs="Arial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60814"/>
  </w:style>
  <w:style w:type="paragraph" w:styleId="Header">
    <w:name w:val="header"/>
    <w:basedOn w:val="Normal"/>
    <w:link w:val="HeaderChar"/>
    <w:uiPriority w:val="99"/>
    <w:unhideWhenUsed/>
    <w:rsid w:val="007608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814"/>
    <w:rPr>
      <w:rFonts w:ascii="Arial" w:hAnsi="Arial" w:cs="Arial"/>
      <w:sz w:val="18"/>
      <w:szCs w:val="18"/>
      <w:lang w:eastAsia="en-US"/>
    </w:rPr>
  </w:style>
  <w:style w:type="character" w:customStyle="1" w:styleId="FootnoteTextChar2">
    <w:name w:val="Footnote Text Char2"/>
    <w:uiPriority w:val="99"/>
    <w:rsid w:val="0021656A"/>
    <w:rPr>
      <w:rFonts w:eastAsia="Times New Roman"/>
      <w:lang w:eastAsia="ar-SA"/>
    </w:rPr>
  </w:style>
  <w:style w:type="paragraph" w:styleId="ListParagraph">
    <w:name w:val="List Paragraph"/>
    <w:basedOn w:val="Normal"/>
    <w:uiPriority w:val="34"/>
    <w:qFormat/>
    <w:rsid w:val="009176A0"/>
    <w:pPr>
      <w:ind w:left="720"/>
      <w:contextualSpacing/>
    </w:pPr>
  </w:style>
  <w:style w:type="character" w:customStyle="1" w:styleId="Heading1Char">
    <w:name w:val="Heading 1 Char"/>
    <w:aliases w:val="MIRA. Heading 1 Char"/>
    <w:basedOn w:val="DefaultParagraphFont"/>
    <w:link w:val="Heading1"/>
    <w:uiPriority w:val="9"/>
    <w:rsid w:val="00F530A8"/>
    <w:rPr>
      <w:rFonts w:ascii="Franklin Gothic Medium" w:hAnsi="Franklin Gothic Medium" w:cs="MinionPro-Regular"/>
      <w:color w:val="1F6A9F"/>
      <w:sz w:val="24"/>
      <w:szCs w:val="24"/>
      <w:lang w:val="en-GB"/>
    </w:rPr>
  </w:style>
  <w:style w:type="character" w:customStyle="1" w:styleId="Heading3Char">
    <w:name w:val="Heading 3 Char"/>
    <w:aliases w:val="MIRA. Heading 3 Char"/>
    <w:basedOn w:val="DefaultParagraphFont"/>
    <w:link w:val="Heading3"/>
    <w:uiPriority w:val="9"/>
    <w:rsid w:val="00B00365"/>
    <w:rPr>
      <w:rFonts w:ascii="Franklin Gothic Book" w:hAnsi="Franklin Gothic Book" w:cs="MinionPro-Regular"/>
      <w:bCs/>
      <w:color w:val="000000"/>
      <w:sz w:val="22"/>
      <w:szCs w:val="22"/>
      <w:lang w:val="en-GB" w:eastAsia="es-ES"/>
    </w:rPr>
  </w:style>
  <w:style w:type="paragraph" w:styleId="NoSpacing">
    <w:name w:val="No Spacing"/>
    <w:aliases w:val="MIRA. Footnote"/>
    <w:uiPriority w:val="1"/>
    <w:qFormat/>
    <w:rsid w:val="003333CB"/>
    <w:pPr>
      <w:widowControl w:val="0"/>
      <w:autoSpaceDE w:val="0"/>
      <w:autoSpaceDN w:val="0"/>
      <w:adjustRightInd w:val="0"/>
      <w:textAlignment w:val="center"/>
    </w:pPr>
    <w:rPr>
      <w:rFonts w:ascii="Gill Sans MT" w:hAnsi="Gill Sans MT" w:cs="MinionPro-Regular"/>
      <w:color w:val="000000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A8"/>
    <w:pPr>
      <w:autoSpaceDE w:val="0"/>
      <w:autoSpaceDN w:val="0"/>
      <w:adjustRightInd w:val="0"/>
      <w:jc w:val="both"/>
      <w:textAlignment w:val="center"/>
    </w:pPr>
    <w:rPr>
      <w:rFonts w:ascii="Gill Sans MT" w:hAnsi="Gill Sans MT" w:cs="MinionPro-Regular"/>
      <w:color w:val="000000"/>
      <w:sz w:val="22"/>
      <w:szCs w:val="22"/>
      <w:lang w:val="en-GB"/>
    </w:rPr>
  </w:style>
  <w:style w:type="paragraph" w:styleId="Heading1">
    <w:name w:val="heading 1"/>
    <w:aliases w:val="MIRA. Heading 1"/>
    <w:basedOn w:val="ListParagraph"/>
    <w:next w:val="Normal"/>
    <w:link w:val="Heading1Char"/>
    <w:uiPriority w:val="9"/>
    <w:qFormat/>
    <w:rsid w:val="00F530A8"/>
    <w:pPr>
      <w:keepNext/>
      <w:numPr>
        <w:numId w:val="2"/>
      </w:numPr>
      <w:spacing w:after="240"/>
      <w:ind w:left="357" w:hanging="357"/>
      <w:outlineLvl w:val="0"/>
    </w:pPr>
    <w:rPr>
      <w:rFonts w:ascii="Franklin Gothic Medium" w:hAnsi="Franklin Gothic Medium"/>
      <w:color w:val="1F6A9F"/>
      <w:sz w:val="24"/>
      <w:szCs w:val="24"/>
    </w:rPr>
  </w:style>
  <w:style w:type="paragraph" w:styleId="Heading2">
    <w:name w:val="heading 2"/>
    <w:aliases w:val="MIRA. Main Title"/>
    <w:basedOn w:val="BasicParagraph"/>
    <w:next w:val="Normal"/>
    <w:link w:val="Heading2Char"/>
    <w:uiPriority w:val="9"/>
    <w:unhideWhenUsed/>
    <w:qFormat/>
    <w:rsid w:val="002C0484"/>
    <w:pPr>
      <w:outlineLvl w:val="1"/>
    </w:pPr>
    <w:rPr>
      <w:rFonts w:ascii="Franklin Gothic Medium" w:hAnsi="Franklin Gothic Medium"/>
      <w:color w:val="FFFFFF" w:themeColor="background1"/>
      <w:sz w:val="28"/>
    </w:rPr>
  </w:style>
  <w:style w:type="paragraph" w:styleId="Heading3">
    <w:name w:val="heading 3"/>
    <w:aliases w:val="MIRA. Heading 3"/>
    <w:basedOn w:val="ListParagraph"/>
    <w:next w:val="Normal"/>
    <w:link w:val="Heading3Char"/>
    <w:uiPriority w:val="9"/>
    <w:unhideWhenUsed/>
    <w:qFormat/>
    <w:rsid w:val="00B00365"/>
    <w:pPr>
      <w:keepNext/>
      <w:numPr>
        <w:numId w:val="3"/>
      </w:numPr>
      <w:suppressAutoHyphens/>
      <w:spacing w:after="120"/>
      <w:ind w:left="357" w:hanging="357"/>
      <w:contextualSpacing w:val="0"/>
      <w:jc w:val="left"/>
      <w:outlineLvl w:val="2"/>
    </w:pPr>
    <w:rPr>
      <w:rFonts w:ascii="Franklin Gothic Book" w:hAnsi="Franklin Gothic Book"/>
      <w:bCs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MIRA. Main Title Char"/>
    <w:basedOn w:val="DefaultParagraphFont"/>
    <w:link w:val="Heading2"/>
    <w:uiPriority w:val="9"/>
    <w:rsid w:val="002C0484"/>
    <w:rPr>
      <w:rFonts w:ascii="Franklin Gothic Medium" w:hAnsi="Franklin Gothic Medium" w:cs="MinionPro-Regular"/>
      <w:color w:val="FFFFFF" w:themeColor="background1"/>
      <w:sz w:val="28"/>
      <w:szCs w:val="18"/>
    </w:rPr>
  </w:style>
  <w:style w:type="paragraph" w:customStyle="1" w:styleId="BasicParagraph">
    <w:name w:val="[Basic Paragraph]"/>
    <w:basedOn w:val="Normal"/>
    <w:uiPriority w:val="99"/>
    <w:rsid w:val="002C0484"/>
    <w:pPr>
      <w:widowControl w:val="0"/>
      <w:spacing w:line="288" w:lineRule="auto"/>
    </w:pPr>
    <w:rPr>
      <w:rFonts w:ascii="MinionPro-Regular" w:hAnsi="MinionPro-Regular"/>
    </w:rPr>
  </w:style>
  <w:style w:type="character" w:styleId="Emphasis">
    <w:name w:val="Emphasis"/>
    <w:aliases w:val="Arrow white 14 pt"/>
    <w:basedOn w:val="SubtleEmphasis"/>
    <w:uiPriority w:val="20"/>
    <w:qFormat/>
    <w:rsid w:val="002C0484"/>
    <w:rPr>
      <w:rFonts w:ascii="Wingdings 3" w:hAnsi="Wingdings 3"/>
      <w:i w:val="0"/>
      <w:iCs w:val="0"/>
      <w:color w:val="FFFFFF" w:themeColor="background1"/>
      <w:sz w:val="28"/>
      <w:szCs w:val="28"/>
    </w:rPr>
  </w:style>
  <w:style w:type="table" w:styleId="TableGrid">
    <w:name w:val="Table Grid"/>
    <w:basedOn w:val="TableNormal"/>
    <w:uiPriority w:val="59"/>
    <w:rsid w:val="002C0484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2C0484"/>
    <w:rPr>
      <w:i/>
      <w:iCs/>
      <w:color w:val="808080" w:themeColor="text1" w:themeTint="7F"/>
    </w:rPr>
  </w:style>
  <w:style w:type="character" w:styleId="FootnoteReference">
    <w:name w:val="footnote reference"/>
    <w:uiPriority w:val="99"/>
    <w:rsid w:val="00F13A8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sid w:val="00F13A8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F13A89"/>
    <w:rPr>
      <w:rFonts w:ascii="Arial" w:hAnsi="Arial" w:cs="Arial"/>
      <w:sz w:val="24"/>
      <w:szCs w:val="24"/>
      <w:lang w:eastAsia="en-US"/>
    </w:rPr>
  </w:style>
  <w:style w:type="character" w:customStyle="1" w:styleId="FootnoteTextChar1">
    <w:name w:val="Footnote Text Char1"/>
    <w:link w:val="FootnoteText"/>
    <w:uiPriority w:val="99"/>
    <w:rsid w:val="00F13A89"/>
    <w:rPr>
      <w:rFonts w:eastAsia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608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814"/>
    <w:rPr>
      <w:rFonts w:ascii="Arial" w:hAnsi="Arial" w:cs="Arial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60814"/>
  </w:style>
  <w:style w:type="paragraph" w:styleId="Header">
    <w:name w:val="header"/>
    <w:basedOn w:val="Normal"/>
    <w:link w:val="HeaderChar"/>
    <w:uiPriority w:val="99"/>
    <w:unhideWhenUsed/>
    <w:rsid w:val="007608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814"/>
    <w:rPr>
      <w:rFonts w:ascii="Arial" w:hAnsi="Arial" w:cs="Arial"/>
      <w:sz w:val="18"/>
      <w:szCs w:val="18"/>
      <w:lang w:eastAsia="en-US"/>
    </w:rPr>
  </w:style>
  <w:style w:type="character" w:customStyle="1" w:styleId="FootnoteTextChar2">
    <w:name w:val="Footnote Text Char2"/>
    <w:uiPriority w:val="99"/>
    <w:rsid w:val="0021656A"/>
    <w:rPr>
      <w:rFonts w:eastAsia="Times New Roman"/>
      <w:lang w:eastAsia="ar-SA"/>
    </w:rPr>
  </w:style>
  <w:style w:type="paragraph" w:styleId="ListParagraph">
    <w:name w:val="List Paragraph"/>
    <w:basedOn w:val="Normal"/>
    <w:uiPriority w:val="34"/>
    <w:qFormat/>
    <w:rsid w:val="009176A0"/>
    <w:pPr>
      <w:ind w:left="720"/>
      <w:contextualSpacing/>
    </w:pPr>
  </w:style>
  <w:style w:type="character" w:customStyle="1" w:styleId="Heading1Char">
    <w:name w:val="Heading 1 Char"/>
    <w:aliases w:val="MIRA. Heading 1 Char"/>
    <w:basedOn w:val="DefaultParagraphFont"/>
    <w:link w:val="Heading1"/>
    <w:uiPriority w:val="9"/>
    <w:rsid w:val="00F530A8"/>
    <w:rPr>
      <w:rFonts w:ascii="Franklin Gothic Medium" w:hAnsi="Franklin Gothic Medium" w:cs="MinionPro-Regular"/>
      <w:color w:val="1F6A9F"/>
      <w:sz w:val="24"/>
      <w:szCs w:val="24"/>
      <w:lang w:val="en-GB"/>
    </w:rPr>
  </w:style>
  <w:style w:type="character" w:customStyle="1" w:styleId="Heading3Char">
    <w:name w:val="Heading 3 Char"/>
    <w:aliases w:val="MIRA. Heading 3 Char"/>
    <w:basedOn w:val="DefaultParagraphFont"/>
    <w:link w:val="Heading3"/>
    <w:uiPriority w:val="9"/>
    <w:rsid w:val="00B00365"/>
    <w:rPr>
      <w:rFonts w:ascii="Franklin Gothic Book" w:hAnsi="Franklin Gothic Book" w:cs="MinionPro-Regular"/>
      <w:bCs/>
      <w:color w:val="000000"/>
      <w:sz w:val="22"/>
      <w:szCs w:val="22"/>
      <w:lang w:val="en-GB" w:eastAsia="es-ES"/>
    </w:rPr>
  </w:style>
  <w:style w:type="paragraph" w:styleId="NoSpacing">
    <w:name w:val="No Spacing"/>
    <w:aliases w:val="MIRA. Footnote"/>
    <w:uiPriority w:val="1"/>
    <w:qFormat/>
    <w:rsid w:val="003333CB"/>
    <w:pPr>
      <w:widowControl w:val="0"/>
      <w:autoSpaceDE w:val="0"/>
      <w:autoSpaceDN w:val="0"/>
      <w:adjustRightInd w:val="0"/>
      <w:textAlignment w:val="center"/>
    </w:pPr>
    <w:rPr>
      <w:rFonts w:ascii="Gill Sans MT" w:hAnsi="Gill Sans MT" w:cs="MinionPro-Regular"/>
      <w:color w:val="000000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699D3F-9D32-414B-ADD8-F8CBCC60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Pillon</dc:creator>
  <cp:lastModifiedBy>Resource Developer</cp:lastModifiedBy>
  <cp:revision>2</cp:revision>
  <cp:lastPrinted>2012-03-12T16:07:00Z</cp:lastPrinted>
  <dcterms:created xsi:type="dcterms:W3CDTF">2017-04-11T08:02:00Z</dcterms:created>
  <dcterms:modified xsi:type="dcterms:W3CDTF">2017-04-11T08:02:00Z</dcterms:modified>
</cp:coreProperties>
</file>